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804C18" w:rsidRPr="00965E6D" w:rsidRDefault="00667C95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965E6D">
        <w:rPr>
          <w:rFonts w:ascii="Times New Roman" w:hAnsi="Times New Roman" w:cs="Times New Roman"/>
          <w:b/>
          <w:sz w:val="24"/>
          <w:szCs w:val="24"/>
        </w:rPr>
        <w:t>(стоимости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_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201</w:t>
      </w:r>
      <w:r w:rsidR="00295636" w:rsidRPr="00965E6D">
        <w:rPr>
          <w:rFonts w:ascii="Times New Roman" w:hAnsi="Times New Roman" w:cs="Times New Roman"/>
          <w:b/>
          <w:sz w:val="24"/>
          <w:szCs w:val="24"/>
        </w:rPr>
        <w:t>6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 xml:space="preserve">Павловского муниципального района МУПП </w:t>
      </w:r>
      <w:r w:rsidRPr="00965E6D">
        <w:rPr>
          <w:rFonts w:ascii="Times New Roman" w:hAnsi="Times New Roman" w:cs="Times New Roman"/>
          <w:b/>
        </w:rPr>
        <w:t xml:space="preserve">   </w:t>
      </w:r>
      <w:r w:rsidR="00667C95" w:rsidRPr="00965E6D">
        <w:rPr>
          <w:rFonts w:ascii="Times New Roman" w:hAnsi="Times New Roman" w:cs="Times New Roman"/>
          <w:b/>
        </w:rPr>
        <w:t>«Энергетик»</w:t>
      </w:r>
      <w:r w:rsidR="00804C18" w:rsidRPr="00965E6D">
        <w:rPr>
          <w:rFonts w:ascii="Times New Roman" w:hAnsi="Times New Roman" w:cs="Times New Roman"/>
          <w:b/>
        </w:rPr>
        <w:t>______________________________________________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 xml:space="preserve">396422, Воронежская область, </w:t>
      </w:r>
      <w:proofErr w:type="gramStart"/>
      <w:r w:rsidR="00DF5B3F" w:rsidRPr="00965E6D">
        <w:rPr>
          <w:rFonts w:ascii="Times New Roman" w:hAnsi="Times New Roman"/>
        </w:rPr>
        <w:t>г</w:t>
      </w:r>
      <w:proofErr w:type="gramEnd"/>
      <w:r w:rsidR="00DF5B3F" w:rsidRPr="00965E6D">
        <w:rPr>
          <w:rFonts w:ascii="Times New Roman" w:hAnsi="Times New Roman"/>
        </w:rPr>
        <w:t>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 xml:space="preserve">396422, Воронежская область, </w:t>
      </w:r>
      <w:proofErr w:type="gramStart"/>
      <w:r w:rsidR="00DF5B3F" w:rsidRPr="00965E6D">
        <w:rPr>
          <w:rFonts w:ascii="Times New Roman" w:hAnsi="Times New Roman"/>
        </w:rPr>
        <w:t>г</w:t>
      </w:r>
      <w:proofErr w:type="gramEnd"/>
      <w:r w:rsidR="00DF5B3F" w:rsidRPr="00965E6D">
        <w:rPr>
          <w:rFonts w:ascii="Times New Roman" w:hAnsi="Times New Roman"/>
        </w:rPr>
        <w:t>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Якунин Владимир Николаевич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7"/>
        <w:gridCol w:w="2931"/>
        <w:gridCol w:w="1465"/>
        <w:gridCol w:w="2029"/>
        <w:gridCol w:w="2029"/>
        <w:gridCol w:w="2029"/>
      </w:tblGrid>
      <w:tr w:rsidR="00804C18" w:rsidRPr="00965E6D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&lt;1&gt;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</w:p>
        </w:tc>
      </w:tr>
      <w:tr w:rsidR="00804C18" w:rsidRPr="00965E6D"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957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20719,44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7256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28455,20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7256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30199,84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957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-2029,13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Рентабельность продаж (величина прибыли от продаж в каждом рубле выручки). Нормальное значение для данной отрасли </w:t>
            </w:r>
            <w:r w:rsidRPr="00965E6D">
              <w:rPr>
                <w:rFonts w:ascii="Times New Roman" w:hAnsi="Times New Roman"/>
              </w:rPr>
              <w:lastRenderedPageBreak/>
              <w:t>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296BC4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6,</w:t>
            </w:r>
            <w:r w:rsidR="00472565" w:rsidRPr="00965E6D">
              <w:rPr>
                <w:rFonts w:ascii="Times New Roman" w:hAnsi="Times New Roman"/>
              </w:rPr>
              <w:t>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296BC4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6,</w:t>
            </w:r>
            <w:r w:rsidR="00472565" w:rsidRPr="00965E6D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4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2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957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44329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7256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52953,40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3535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52953,40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957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 14,52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3535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13,04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2331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13,0</w:t>
            </w:r>
            <w:r w:rsidR="0013535E" w:rsidRPr="00965E6D">
              <w:rPr>
                <w:rFonts w:ascii="Times New Roman" w:hAnsi="Times New Roman"/>
              </w:rPr>
              <w:t>4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957FC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35070,32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3535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28455,20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3535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36902,99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</w:t>
            </w:r>
            <w:r w:rsidR="00804C18" w:rsidRPr="00965E6D">
              <w:rPr>
                <w:rFonts w:ascii="Times New Roman" w:hAnsi="Times New Roman"/>
              </w:rPr>
              <w:t>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8670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15309,32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3535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21021,37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3535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21620,89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8670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9807,40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C11A5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</w:t>
            </w:r>
            <w:r w:rsidR="00EE5F90" w:rsidRPr="00965E6D">
              <w:rPr>
                <w:rFonts w:ascii="Times New Roman" w:hAnsi="Times New Roman"/>
              </w:rPr>
              <w:t>11426,64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E5F9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11901,92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8670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2263,86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E5F9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3453,51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A17F1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3153,265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8670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1021,916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A17F1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1217,10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A17F1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1528,25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</w:t>
            </w:r>
            <w:r w:rsidR="00804C18" w:rsidRPr="00965E6D">
              <w:rPr>
                <w:rFonts w:ascii="Times New Roman" w:hAnsi="Times New Roman"/>
              </w:rPr>
              <w:t xml:space="preserve">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8670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5410,12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C74A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6292,49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A17F1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15282,11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6404B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771,90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675C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C11A5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2A56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55</w:t>
            </w:r>
          </w:p>
        </w:tc>
      </w:tr>
      <w:tr w:rsidR="00804C18" w:rsidRPr="00965E6D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E3E3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15605,71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7256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17282,87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7256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18095,17</w:t>
            </w:r>
          </w:p>
        </w:tc>
      </w:tr>
      <w:tr w:rsidR="00804C18" w:rsidRPr="00965E6D"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отраслевого тарифного соглашения (дата </w:t>
            </w:r>
            <w:r w:rsidRPr="00965E6D">
              <w:rPr>
                <w:rFonts w:ascii="Times New Roman" w:hAnsi="Times New Roman"/>
              </w:rPr>
              <w:lastRenderedPageBreak/>
              <w:t>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0886" w:rsidRPr="00965E6D" w:rsidRDefault="0098088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0886" w:rsidRPr="00965E6D" w:rsidRDefault="0098088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0886" w:rsidRPr="00965E6D" w:rsidRDefault="0098088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0886" w:rsidRPr="00965E6D" w:rsidRDefault="0098088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0886" w:rsidRPr="00965E6D" w:rsidRDefault="0098088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  МУПП «Энергетик»                                </w:t>
      </w:r>
      <w:proofErr w:type="spellStart"/>
      <w:r w:rsidRPr="00965E6D">
        <w:rPr>
          <w:rFonts w:ascii="Times New Roman" w:hAnsi="Times New Roman"/>
        </w:rPr>
        <w:t>В</w:t>
      </w:r>
      <w:proofErr w:type="gramStart"/>
      <w:r w:rsidRPr="00965E6D">
        <w:rPr>
          <w:rFonts w:ascii="Times New Roman" w:hAnsi="Times New Roman"/>
        </w:rPr>
        <w:t>,Н</w:t>
      </w:r>
      <w:proofErr w:type="gramEnd"/>
      <w:r w:rsidRPr="00965E6D">
        <w:rPr>
          <w:rFonts w:ascii="Times New Roman" w:hAnsi="Times New Roman"/>
        </w:rPr>
        <w:t>.Якунин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9"/>
        <w:gridCol w:w="3115"/>
        <w:gridCol w:w="1404"/>
        <w:gridCol w:w="1251"/>
        <w:gridCol w:w="1252"/>
        <w:gridCol w:w="1251"/>
        <w:gridCol w:w="1252"/>
        <w:gridCol w:w="1251"/>
        <w:gridCol w:w="1252"/>
      </w:tblGrid>
      <w:tr w:rsidR="00804C18" w:rsidRPr="00965E6D" w:rsidTr="00965E6D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5E6D">
              <w:rPr>
                <w:rFonts w:ascii="Times New Roman" w:hAnsi="Times New Roman"/>
              </w:rPr>
              <w:t>/</w:t>
            </w:r>
            <w:proofErr w:type="spellStart"/>
            <w:r w:rsidRPr="00965E6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965E6D" w:rsidRPr="00965E6D">
              <w:rPr>
                <w:rFonts w:ascii="Times New Roman" w:hAnsi="Times New Roman"/>
              </w:rPr>
              <w:t xml:space="preserve"> 2014</w:t>
            </w:r>
          </w:p>
          <w:p w:rsidR="00965E6D" w:rsidRPr="00965E6D" w:rsidRDefault="009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</w:t>
            </w:r>
            <w:r w:rsidR="00965E6D" w:rsidRPr="00965E6D">
              <w:rPr>
                <w:rFonts w:ascii="Times New Roman" w:hAnsi="Times New Roman"/>
              </w:rPr>
              <w:t>2015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</w:p>
          <w:p w:rsidR="00965E6D" w:rsidRPr="00965E6D" w:rsidRDefault="009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2016</w:t>
            </w:r>
          </w:p>
        </w:tc>
      </w:tr>
      <w:tr w:rsidR="00804C18" w:rsidRPr="00965E6D" w:rsidTr="00965E6D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 w:rsidTr="00965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965E6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965E6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965E6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</w:t>
            </w:r>
            <w:r w:rsidR="00E03137" w:rsidRPr="00965E6D">
              <w:rPr>
                <w:rFonts w:ascii="Times New Roman" w:hAnsi="Times New Roman"/>
              </w:rPr>
              <w:t>к</w:t>
            </w:r>
            <w:r w:rsidRPr="00965E6D">
              <w:rPr>
                <w:rFonts w:ascii="Times New Roman" w:hAnsi="Times New Roman"/>
              </w:rPr>
              <w:t>Вт в мес.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294,765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386,262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409,945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965E6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0,52169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0,0,29993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0,32662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072" w:rsidRPr="00965E6D" w:rsidTr="00965E6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E03137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65E6D">
              <w:rPr>
                <w:rFonts w:ascii="Times New Roman" w:hAnsi="Times New Roman"/>
                <w:b/>
              </w:rPr>
              <w:t>745,36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137" w:rsidRPr="00965E6D" w:rsidRDefault="00E03137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65E6D">
              <w:rPr>
                <w:rFonts w:ascii="Times New Roman" w:hAnsi="Times New Roman"/>
                <w:b/>
              </w:rPr>
              <w:t>917,87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E03137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65E6D">
              <w:rPr>
                <w:rFonts w:ascii="Times New Roman" w:hAnsi="Times New Roman"/>
                <w:b/>
              </w:rPr>
              <w:t>1113,11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965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965E6D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 xml:space="preserve">Директор </w:t>
      </w:r>
      <w:proofErr w:type="gramStart"/>
      <w:r w:rsidRPr="00965E6D">
        <w:rPr>
          <w:rFonts w:ascii="Times New Roman" w:hAnsi="Times New Roman"/>
          <w:b/>
        </w:rPr>
        <w:t>Павловского</w:t>
      </w:r>
      <w:proofErr w:type="gramEnd"/>
      <w:r w:rsidRPr="00965E6D">
        <w:rPr>
          <w:rFonts w:ascii="Times New Roman" w:hAnsi="Times New Roman"/>
          <w:b/>
        </w:rPr>
        <w:t xml:space="preserve"> МУПП Энергетик                                                В.Н.Якунин</w:t>
      </w:r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C18"/>
    <w:rsid w:val="00046640"/>
    <w:rsid w:val="0013535E"/>
    <w:rsid w:val="0016404B"/>
    <w:rsid w:val="00190CA6"/>
    <w:rsid w:val="001B285C"/>
    <w:rsid w:val="00230F8D"/>
    <w:rsid w:val="00242610"/>
    <w:rsid w:val="00295636"/>
    <w:rsid w:val="00296BC4"/>
    <w:rsid w:val="002A56A7"/>
    <w:rsid w:val="002D6072"/>
    <w:rsid w:val="002E07DB"/>
    <w:rsid w:val="00302358"/>
    <w:rsid w:val="00360F1C"/>
    <w:rsid w:val="003C62D0"/>
    <w:rsid w:val="00450936"/>
    <w:rsid w:val="00472565"/>
    <w:rsid w:val="0049006A"/>
    <w:rsid w:val="004C1F44"/>
    <w:rsid w:val="0051624A"/>
    <w:rsid w:val="00587E74"/>
    <w:rsid w:val="005E3E3E"/>
    <w:rsid w:val="00667C95"/>
    <w:rsid w:val="00675CA0"/>
    <w:rsid w:val="007D7E3A"/>
    <w:rsid w:val="0080080A"/>
    <w:rsid w:val="00804C18"/>
    <w:rsid w:val="008209F0"/>
    <w:rsid w:val="00842242"/>
    <w:rsid w:val="00842B02"/>
    <w:rsid w:val="00886709"/>
    <w:rsid w:val="008C74AF"/>
    <w:rsid w:val="0092192F"/>
    <w:rsid w:val="00926AC9"/>
    <w:rsid w:val="00957FC3"/>
    <w:rsid w:val="00965E6D"/>
    <w:rsid w:val="00980886"/>
    <w:rsid w:val="009B776A"/>
    <w:rsid w:val="009D0B47"/>
    <w:rsid w:val="00A17F17"/>
    <w:rsid w:val="00AF143F"/>
    <w:rsid w:val="00B12951"/>
    <w:rsid w:val="00B23319"/>
    <w:rsid w:val="00B43087"/>
    <w:rsid w:val="00B90382"/>
    <w:rsid w:val="00BB5898"/>
    <w:rsid w:val="00BE0757"/>
    <w:rsid w:val="00C002BA"/>
    <w:rsid w:val="00C11A50"/>
    <w:rsid w:val="00C5018B"/>
    <w:rsid w:val="00C516AB"/>
    <w:rsid w:val="00D22677"/>
    <w:rsid w:val="00DB7927"/>
    <w:rsid w:val="00DC010E"/>
    <w:rsid w:val="00DF5B3F"/>
    <w:rsid w:val="00E03137"/>
    <w:rsid w:val="00E2626F"/>
    <w:rsid w:val="00E9725F"/>
    <w:rsid w:val="00E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B333-BA39-4919-991D-F2672675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Рябошапка</dc:creator>
  <cp:keywords/>
  <cp:lastModifiedBy>vedeconom</cp:lastModifiedBy>
  <cp:revision>2</cp:revision>
  <cp:lastPrinted>2015-05-06T08:07:00Z</cp:lastPrinted>
  <dcterms:created xsi:type="dcterms:W3CDTF">2015-05-06T08:08:00Z</dcterms:created>
  <dcterms:modified xsi:type="dcterms:W3CDTF">2015-05-06T08:08:00Z</dcterms:modified>
</cp:coreProperties>
</file>