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50" w:rsidRDefault="00B84C50" w:rsidP="00B84C50">
      <w:pPr>
        <w:pStyle w:val="ConsPlusNormal"/>
        <w:jc w:val="right"/>
        <w:outlineLvl w:val="0"/>
      </w:pPr>
      <w:r>
        <w:t>Приложение 2</w:t>
      </w:r>
    </w:p>
    <w:p w:rsidR="00B84C50" w:rsidRDefault="00B84C50" w:rsidP="00B84C50">
      <w:pPr>
        <w:pStyle w:val="ConsPlusNormal"/>
        <w:jc w:val="right"/>
      </w:pPr>
      <w:r>
        <w:t>к приказу</w:t>
      </w:r>
    </w:p>
    <w:p w:rsidR="00B84C50" w:rsidRDefault="00B84C50" w:rsidP="00B84C50">
      <w:pPr>
        <w:pStyle w:val="ConsPlusNormal"/>
        <w:jc w:val="right"/>
      </w:pPr>
      <w:r>
        <w:t>Федеральной службы по тарифам</w:t>
      </w:r>
    </w:p>
    <w:p w:rsidR="00B84C50" w:rsidRDefault="00B84C50" w:rsidP="00B84C50">
      <w:pPr>
        <w:pStyle w:val="ConsPlusNormal"/>
        <w:jc w:val="right"/>
      </w:pPr>
      <w:r>
        <w:t>от 24 октября 2014 г. N 1831-э</w:t>
      </w:r>
    </w:p>
    <w:p w:rsidR="00B84C50" w:rsidRDefault="00B84C50" w:rsidP="00B84C50">
      <w:pPr>
        <w:pStyle w:val="ConsPlusNormal"/>
        <w:jc w:val="both"/>
      </w:pPr>
    </w:p>
    <w:p w:rsidR="00B84C50" w:rsidRDefault="00B84C50" w:rsidP="00B84C5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Форма раскрытия информации</w:t>
      </w:r>
    </w:p>
    <w:p w:rsidR="00B84C50" w:rsidRDefault="00B84C50" w:rsidP="00B84C5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структуре и объемах затрат на оказание услуг по передаче</w:t>
      </w:r>
    </w:p>
    <w:p w:rsidR="00B84C50" w:rsidRDefault="00B84C50" w:rsidP="00B84C5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электрической энергии сетевыми организациями, регулирование</w:t>
      </w:r>
    </w:p>
    <w:p w:rsidR="00B84C50" w:rsidRDefault="00B84C50" w:rsidP="00B84C50">
      <w:pPr>
        <w:pStyle w:val="ConsPlusNormal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деятельности</w:t>
      </w:r>
      <w:proofErr w:type="gramEnd"/>
      <w:r>
        <w:rPr>
          <w:b/>
          <w:bCs/>
          <w:sz w:val="16"/>
          <w:szCs w:val="16"/>
        </w:rPr>
        <w:t xml:space="preserve"> которых осуществляется методом долгосрочной</w:t>
      </w:r>
    </w:p>
    <w:p w:rsidR="00B84C50" w:rsidRDefault="00B84C50" w:rsidP="00B84C5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индексации необходимой валовой выручки</w:t>
      </w:r>
    </w:p>
    <w:p w:rsidR="00B84C50" w:rsidRDefault="00B84C50" w:rsidP="00B84C50">
      <w:pPr>
        <w:pStyle w:val="ConsPlusNormal"/>
        <w:jc w:val="both"/>
      </w:pPr>
    </w:p>
    <w:p w:rsidR="00B84C50" w:rsidRPr="00770052" w:rsidRDefault="00B84C50" w:rsidP="00B84C50">
      <w:pPr>
        <w:pStyle w:val="ConsPlusNormal"/>
        <w:ind w:firstLine="540"/>
        <w:jc w:val="both"/>
        <w:rPr>
          <w:u w:val="single"/>
        </w:rPr>
      </w:pPr>
      <w:r>
        <w:t>Наименование организации:</w:t>
      </w:r>
      <w:r w:rsidRPr="00770052">
        <w:t xml:space="preserve"> </w:t>
      </w:r>
      <w:proofErr w:type="spellStart"/>
      <w:r>
        <w:t>_</w:t>
      </w:r>
      <w:r w:rsidRPr="00D215EE">
        <w:rPr>
          <w:u w:val="single"/>
        </w:rPr>
        <w:t>Павловское</w:t>
      </w:r>
      <w:proofErr w:type="spellEnd"/>
      <w:r w:rsidRPr="00D215EE">
        <w:rPr>
          <w:u w:val="single"/>
        </w:rPr>
        <w:t xml:space="preserve"> МУПП «Энергетик»</w:t>
      </w:r>
    </w:p>
    <w:p w:rsidR="00B84C50" w:rsidRPr="00770052" w:rsidRDefault="00B84C50" w:rsidP="00B84C50">
      <w:pPr>
        <w:pStyle w:val="ConsPlusNormal"/>
        <w:ind w:firstLine="540"/>
        <w:jc w:val="both"/>
        <w:rPr>
          <w:u w:val="single"/>
        </w:rPr>
      </w:pPr>
      <w:r>
        <w:t xml:space="preserve">ИНН: </w:t>
      </w:r>
      <w:r w:rsidRPr="00D215EE">
        <w:rPr>
          <w:u w:val="single"/>
        </w:rPr>
        <w:t>362 000 56 53</w:t>
      </w:r>
    </w:p>
    <w:p w:rsidR="00B84C50" w:rsidRDefault="00B84C50" w:rsidP="00B84C50">
      <w:pPr>
        <w:pStyle w:val="ConsPlusNormal"/>
        <w:ind w:firstLine="540"/>
        <w:jc w:val="both"/>
      </w:pPr>
      <w:r>
        <w:t>КПП:</w:t>
      </w:r>
      <w:r w:rsidRPr="009104F3">
        <w:t xml:space="preserve"> </w:t>
      </w:r>
      <w:r w:rsidRPr="009104F3">
        <w:rPr>
          <w:u w:val="single"/>
        </w:rPr>
        <w:t>362 001 001</w:t>
      </w:r>
      <w:r>
        <w:t xml:space="preserve"> </w:t>
      </w:r>
    </w:p>
    <w:p w:rsidR="00B84C50" w:rsidRDefault="00B84C50" w:rsidP="00B84C50">
      <w:pPr>
        <w:pStyle w:val="ConsPlusNormal"/>
        <w:ind w:firstLine="540"/>
        <w:jc w:val="both"/>
      </w:pPr>
      <w:r>
        <w:t>Долгосрочный период регулирования</w:t>
      </w:r>
      <w:r w:rsidRPr="009104F3">
        <w:rPr>
          <w:u w:val="single"/>
        </w:rPr>
        <w:t>: 2012 г. - 2014 гг.</w:t>
      </w:r>
    </w:p>
    <w:p w:rsidR="00B84C50" w:rsidRDefault="00B84C50" w:rsidP="00B84C50">
      <w:pPr>
        <w:pStyle w:val="ConsPlusNormal"/>
        <w:ind w:firstLine="540"/>
        <w:jc w:val="both"/>
      </w:pPr>
    </w:p>
    <w:tbl>
      <w:tblPr>
        <w:tblW w:w="1051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12"/>
        <w:gridCol w:w="4627"/>
        <w:gridCol w:w="1133"/>
        <w:gridCol w:w="1166"/>
        <w:gridCol w:w="1134"/>
        <w:gridCol w:w="1447"/>
      </w:tblGrid>
      <w:tr w:rsidR="00B84C50" w:rsidTr="007F6527"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center"/>
            </w:pPr>
            <w:bookmarkStart w:id="0" w:name="Par395"/>
            <w:bookmarkEnd w:id="0"/>
            <w:r>
              <w:t xml:space="preserve">Примечание </w:t>
            </w:r>
            <w:hyperlink w:anchor="Par699" w:tooltip="Ссылка на текущий документ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B84C50" w:rsidTr="007F6527"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</w:p>
        </w:tc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center"/>
            </w:pPr>
            <w:r>
              <w:t xml:space="preserve">план </w:t>
            </w:r>
            <w:hyperlink w:anchor="Par697" w:tooltip="Ссылка на текущий документ" w:history="1">
              <w:r>
                <w:rPr>
                  <w:color w:val="0000FF"/>
                </w:rPr>
                <w:t>&lt;2014&gt;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center"/>
            </w:pPr>
            <w:r>
              <w:t xml:space="preserve">факт </w:t>
            </w:r>
            <w:hyperlink w:anchor="Par698" w:tooltip="Ссылка на текущий документ" w:history="1">
              <w:r>
                <w:rPr>
                  <w:color w:val="0000FF"/>
                </w:rPr>
                <w:t>&lt;2014&gt;</w:t>
              </w:r>
            </w:hyperlink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center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Структура затрат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X</w:t>
            </w: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Необходимая валовая выручка на 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23041,51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20719,44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Подконтрольные расходы,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15977,12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15309,32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Материальные расходы,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3231,91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3434,23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в том числе на сырье, материалы, запасные части, инструмент, топливо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1021,916</w:t>
            </w:r>
          </w:p>
          <w:p w:rsidR="00B84C50" w:rsidRDefault="00B84C50" w:rsidP="007F6527">
            <w:pPr>
              <w:pStyle w:val="ConsPlusNormal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bookmarkStart w:id="1" w:name="Par428"/>
            <w:bookmarkEnd w:id="1"/>
            <w:r>
              <w:t>1.1.1.2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на ремонт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3231,91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1425,48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ind w:firstLine="5"/>
              <w:jc w:val="both"/>
            </w:pPr>
            <w: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 xml:space="preserve">   986,83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1.1.1.3.1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в том числе на ремонт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 xml:space="preserve">   838,38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Фонд оплаты труда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10693,42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 xml:space="preserve">  9807,40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bookmarkStart w:id="2" w:name="Par452"/>
            <w:bookmarkEnd w:id="2"/>
            <w:r>
              <w:t>1.1.2.1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в том числе на ремонт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ind w:firstLine="5"/>
              <w:jc w:val="both"/>
            </w:pPr>
            <w:r>
              <w:t>Прочие подконтрольные расходы (с расшифровкой)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2051,79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2067,69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bookmarkStart w:id="3" w:name="Par464"/>
            <w:bookmarkEnd w:id="3"/>
            <w:r>
              <w:t>1.1.3.1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в том числе прибыль на социальное развитие (включая социальные выплаты)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981,47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1.1.3.2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в том числе транспортные услуги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1.1.3.3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ind w:firstLine="5"/>
              <w:jc w:val="both"/>
            </w:pPr>
            <w:r>
              <w:t xml:space="preserve">в том числе прочие расходы (с расшифровкой) </w:t>
            </w:r>
            <w:hyperlink w:anchor="Par700" w:tooltip="Ссылка на текущий документ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1070,32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ind w:firstLine="5"/>
              <w:jc w:val="both"/>
            </w:pPr>
            <w:r>
              <w:t>Расходы на обслуживание операционных заемных сре</w:t>
            </w:r>
            <w:proofErr w:type="gramStart"/>
            <w:r>
              <w:t>дств в с</w:t>
            </w:r>
            <w:proofErr w:type="gramEnd"/>
            <w:r>
              <w:t>оставе подконтрольных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Расходы из прибыли в составе подконтрольных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Неподконтрольные расходы, включенные в НВВ,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6292,49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5410,12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Оплата услуг ОАО "ФСК ЕЭС"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lastRenderedPageBreak/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Плата за аренду имущества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отчисления на социальные нужды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3250,80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2948,17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ind w:firstLine="58"/>
              <w:jc w:val="both"/>
            </w:pPr>
            <w:r>
              <w:t>расходы на возврат и обслуживание долгосрочных заемных средств, направляемых на финансирование капитальных вложений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1.2.6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амортизация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1676,40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1818,00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1.2.7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прибыль на капитальные вложения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1.2.8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налог на прибыль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245,37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1.2.9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прочие налоги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251,00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248,31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1.2.10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ind w:firstLine="5"/>
              <w:jc w:val="both"/>
            </w:pPr>
            <w:r>
              <w:t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1.2.10.1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ind w:firstLine="5"/>
              <w:jc w:val="both"/>
            </w:pPr>
            <w:proofErr w:type="spellStart"/>
            <w:r>
              <w:t>Справочно</w:t>
            </w:r>
            <w:proofErr w:type="spellEnd"/>
            <w:r>
              <w:t>: "Количество льготных технологических присоединений"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1.2.11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ind w:firstLine="10"/>
              <w:jc w:val="both"/>
            </w:pPr>
            <w:r>
              <w:t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1.2.12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ind w:firstLine="5"/>
              <w:jc w:val="both"/>
            </w:pPr>
            <w:r>
              <w:t>прочие неподконтрольные расходы (с расшифровкой)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868,93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395,64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ind w:firstLine="10"/>
              <w:jc w:val="both"/>
            </w:pPr>
            <w:r>
              <w:t>недополученный по независящим причинам доход</w:t>
            </w:r>
            <w:proofErr w:type="gramStart"/>
            <w:r>
              <w:t xml:space="preserve"> (+)/</w:t>
            </w:r>
            <w:proofErr w:type="gramEnd"/>
            <w:r>
              <w:t>избыток средств, полученный в предыдущем периоде регулирования (-)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771,90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proofErr w:type="spellStart"/>
            <w:r>
              <w:t>Справочно</w:t>
            </w:r>
            <w:proofErr w:type="spellEnd"/>
            <w:r>
              <w:t>: расходы на ремонт, всего (</w:t>
            </w:r>
            <w:hyperlink w:anchor="Par428" w:tooltip="Ссылка на текущий документ" w:history="1">
              <w:r>
                <w:rPr>
                  <w:color w:val="0000FF"/>
                </w:rPr>
                <w:t>пункт 1.1.1.2</w:t>
              </w:r>
            </w:hyperlink>
            <w:r>
              <w:t xml:space="preserve"> + </w:t>
            </w:r>
            <w:hyperlink w:anchor="Par452" w:tooltip="Ссылка на текущий документ" w:history="1">
              <w:r>
                <w:rPr>
                  <w:color w:val="0000FF"/>
                </w:rPr>
                <w:t>пункт 1.1.2.1</w:t>
              </w:r>
            </w:hyperlink>
            <w:r>
              <w:t xml:space="preserve"> + </w:t>
            </w:r>
            <w:hyperlink w:anchor="Par464" w:tooltip="Ссылка на текущий документ" w:history="1">
              <w:r>
                <w:rPr>
                  <w:color w:val="0000FF"/>
                </w:rPr>
                <w:t>пункт 1.1.3.1</w:t>
              </w:r>
            </w:hyperlink>
            <w: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3231,91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2263,86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ind w:firstLine="5"/>
              <w:jc w:val="both"/>
            </w:pPr>
            <w: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11747,424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14350,88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:rsidR="00B84C50" w:rsidRDefault="00B84C50" w:rsidP="007F6527">
            <w:pPr>
              <w:pStyle w:val="ConsPlusNormal"/>
              <w:jc w:val="both"/>
            </w:pPr>
            <w:r>
              <w:t>Объем технологических потерь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МВт·</w:t>
            </w:r>
            <w:proofErr w:type="gramStart"/>
            <w:r>
              <w:t>ч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6,919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7,53244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:rsidR="00B84C50" w:rsidRDefault="00B84C50" w:rsidP="007F6527">
            <w:pPr>
              <w:pStyle w:val="ConsPlusNormal"/>
              <w:ind w:firstLine="5"/>
              <w:jc w:val="both"/>
            </w:pPr>
            <w: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1,69785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  <w:r>
              <w:t>1,90521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X</w:t>
            </w: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общее количество точек подключения на конец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5045B5" w:rsidP="007F6527">
            <w:pPr>
              <w:pStyle w:val="ConsPlusNormal"/>
            </w:pPr>
            <w:r>
              <w:t>6559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Трансформаторная мощность подстанций,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proofErr w:type="spellStart"/>
            <w:r>
              <w:t>МВа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5045B5" w:rsidP="007F6527">
            <w:pPr>
              <w:pStyle w:val="ConsPlusNormal"/>
            </w:pPr>
            <w:r>
              <w:t>38,17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2.n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ind w:firstLine="5"/>
              <w:jc w:val="both"/>
            </w:pPr>
            <w:r>
              <w:t xml:space="preserve">в том числе трансформаторная мощность подстанций на </w:t>
            </w:r>
            <w:proofErr w:type="spellStart"/>
            <w:r>
              <w:t>i</w:t>
            </w:r>
            <w:proofErr w:type="spellEnd"/>
            <w:r>
              <w:t xml:space="preserve"> уровне напряжения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proofErr w:type="spellStart"/>
            <w:r>
              <w:t>МВа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5045B5" w:rsidP="007F6527">
            <w:pPr>
              <w:pStyle w:val="ConsPlusNormal"/>
            </w:pPr>
            <w:r>
              <w:t>38,17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ind w:firstLine="5"/>
              <w:jc w:val="both"/>
            </w:pPr>
            <w:r>
              <w:t>Количество условных единиц по линиям электропередач,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proofErr w:type="spellStart"/>
            <w:r>
              <w:t>у.е</w:t>
            </w:r>
            <w:proofErr w:type="spellEnd"/>
            <w: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5045B5" w:rsidP="007F6527">
            <w:pPr>
              <w:pStyle w:val="ConsPlusNormal"/>
            </w:pPr>
            <w:r>
              <w:t>174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5045B5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  <w:jc w:val="center"/>
            </w:pPr>
            <w:r>
              <w:t>3.n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5B5" w:rsidRDefault="005045B5" w:rsidP="007F6527">
            <w:pPr>
              <w:pStyle w:val="ConsPlusNormal"/>
              <w:ind w:firstLine="5"/>
              <w:jc w:val="both"/>
            </w:pPr>
            <w:r>
              <w:t xml:space="preserve">в том числе количество условных единиц по линиям электропередач на </w:t>
            </w:r>
            <w:proofErr w:type="spellStart"/>
            <w:r>
              <w:t>i</w:t>
            </w:r>
            <w:proofErr w:type="spellEnd"/>
            <w:r>
              <w:t xml:space="preserve"> уровне напряжения</w:t>
            </w:r>
          </w:p>
          <w:p w:rsidR="005045B5" w:rsidRDefault="005045B5" w:rsidP="007F6527">
            <w:pPr>
              <w:pStyle w:val="ConsPlusNormal"/>
              <w:ind w:firstLine="5"/>
              <w:jc w:val="both"/>
            </w:pPr>
            <w:r>
              <w:t xml:space="preserve">                                                            СН</w:t>
            </w:r>
          </w:p>
          <w:p w:rsidR="005045B5" w:rsidRDefault="005045B5" w:rsidP="007F6527">
            <w:pPr>
              <w:pStyle w:val="ConsPlusNormal"/>
              <w:ind w:firstLine="5"/>
              <w:jc w:val="both"/>
            </w:pPr>
            <w:r>
              <w:t xml:space="preserve">                                                            НН</w:t>
            </w:r>
          </w:p>
          <w:p w:rsidR="005045B5" w:rsidRDefault="005045B5" w:rsidP="007F6527">
            <w:pPr>
              <w:pStyle w:val="ConsPlusNormal"/>
              <w:ind w:firstLine="5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  <w:jc w:val="center"/>
            </w:pPr>
            <w:proofErr w:type="spellStart"/>
            <w:r>
              <w:t>у.е</w:t>
            </w:r>
            <w:proofErr w:type="spellEnd"/>
            <w: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</w:pPr>
          </w:p>
          <w:p w:rsidR="005045B5" w:rsidRDefault="005045B5" w:rsidP="007F6527">
            <w:pPr>
              <w:pStyle w:val="ConsPlusNormal"/>
            </w:pPr>
            <w:r>
              <w:t>222,3</w:t>
            </w:r>
          </w:p>
          <w:p w:rsidR="005045B5" w:rsidRDefault="005045B5" w:rsidP="007F6527">
            <w:pPr>
              <w:pStyle w:val="ConsPlusNormal"/>
            </w:pPr>
            <w:r>
              <w:t>174,09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</w:pPr>
          </w:p>
        </w:tc>
      </w:tr>
      <w:tr w:rsidR="005045B5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5B5" w:rsidRDefault="005045B5" w:rsidP="007F6527">
            <w:pPr>
              <w:pStyle w:val="ConsPlusNormal"/>
              <w:jc w:val="both"/>
            </w:pPr>
            <w:r>
              <w:t>Количество условных единиц по подстанциям,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  <w:jc w:val="center"/>
            </w:pPr>
            <w:proofErr w:type="spellStart"/>
            <w:r>
              <w:t>у.е</w:t>
            </w:r>
            <w:proofErr w:type="spellEnd"/>
            <w: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</w:pPr>
            <w:r>
              <w:t>909,6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</w:pPr>
          </w:p>
        </w:tc>
      </w:tr>
      <w:tr w:rsidR="005045B5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  <w:jc w:val="center"/>
            </w:pPr>
            <w:r>
              <w:t>4.n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5B5" w:rsidRDefault="005045B5" w:rsidP="007F6527">
            <w:pPr>
              <w:pStyle w:val="ConsPlusNormal"/>
              <w:jc w:val="both"/>
            </w:pPr>
            <w:r>
              <w:t xml:space="preserve">в том числе количество условных единиц по подстанциям на </w:t>
            </w:r>
            <w:proofErr w:type="spellStart"/>
            <w:r>
              <w:t>i</w:t>
            </w:r>
            <w:proofErr w:type="spellEnd"/>
            <w:r>
              <w:t xml:space="preserve"> уровне напряжения СН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  <w:jc w:val="center"/>
            </w:pPr>
            <w:proofErr w:type="spellStart"/>
            <w:r>
              <w:t>у.е</w:t>
            </w:r>
            <w:proofErr w:type="spellEnd"/>
            <w: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</w:pPr>
            <w:r>
              <w:t>909,6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</w:pPr>
          </w:p>
        </w:tc>
      </w:tr>
      <w:tr w:rsidR="005045B5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5B5" w:rsidRDefault="005045B5" w:rsidP="007F6527">
            <w:pPr>
              <w:pStyle w:val="ConsPlusNormal"/>
              <w:jc w:val="both"/>
            </w:pPr>
            <w:r>
              <w:t>Длина линий электропередач,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</w:pPr>
            <w:r>
              <w:t>179,39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5.n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ind w:firstLine="5"/>
              <w:jc w:val="both"/>
            </w:pPr>
            <w:r>
              <w:t xml:space="preserve">в том числе длина линий электропередач на </w:t>
            </w:r>
            <w:proofErr w:type="spellStart"/>
            <w:r>
              <w:t>i</w:t>
            </w:r>
            <w:proofErr w:type="spellEnd"/>
            <w:r>
              <w:t xml:space="preserve"> уровне напряжения</w:t>
            </w:r>
            <w:r w:rsidR="005045B5">
              <w:t xml:space="preserve"> СН</w:t>
            </w:r>
            <w:proofErr w:type="gramStart"/>
            <w:r w:rsidR="005045B5">
              <w:t>2</w:t>
            </w:r>
            <w:proofErr w:type="gramEnd"/>
          </w:p>
          <w:p w:rsidR="005045B5" w:rsidRDefault="005045B5" w:rsidP="007F6527">
            <w:pPr>
              <w:pStyle w:val="ConsPlusNormal"/>
              <w:ind w:firstLine="5"/>
              <w:jc w:val="both"/>
            </w:pPr>
            <w:r>
              <w:t xml:space="preserve">                                НН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45B5" w:rsidRDefault="005045B5" w:rsidP="005045B5">
            <w:pPr>
              <w:pStyle w:val="ConsPlusNormal"/>
            </w:pPr>
            <w:r>
              <w:t>79,62</w:t>
            </w:r>
          </w:p>
          <w:p w:rsidR="00B84C50" w:rsidRDefault="005045B5" w:rsidP="005045B5">
            <w:pPr>
              <w:pStyle w:val="ConsPlusNormal"/>
            </w:pPr>
            <w:r>
              <w:t>99,77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Доля кабельных линий электропередач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5045B5" w:rsidP="007F6527">
            <w:pPr>
              <w:pStyle w:val="ConsPlusNormal"/>
            </w:pPr>
            <w:r>
              <w:t>48,87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 xml:space="preserve">Ввод в эксплуатацию новых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комплекса на конец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5045B5" w:rsidP="007F6527">
            <w:pPr>
              <w:pStyle w:val="ConsPlusNormal"/>
            </w:pPr>
            <w: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jc w:val="both"/>
            </w:pPr>
            <w:r>
              <w:t>в том числе за счет платы за технологическое присоединение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5045B5" w:rsidP="007F6527">
            <w:pPr>
              <w:pStyle w:val="ConsPlusNormal"/>
            </w:pPr>
            <w: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</w:pPr>
          </w:p>
        </w:tc>
      </w:tr>
      <w:tr w:rsidR="00B84C50" w:rsidTr="007F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C50" w:rsidRDefault="00B84C50" w:rsidP="007F6527">
            <w:pPr>
              <w:pStyle w:val="ConsPlusNormal"/>
              <w:ind w:firstLine="10"/>
              <w:jc w:val="both"/>
            </w:pPr>
            <w:r>
              <w:t xml:space="preserve">норматив технологического расхода (потерь) электрической энергии, установленный Минэнерго России </w:t>
            </w:r>
            <w:hyperlink w:anchor="Par701" w:tooltip="Ссылка на текущий документ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5045B5" w:rsidP="007F6527">
            <w:pPr>
              <w:pStyle w:val="ConsPlusNormal"/>
            </w:pPr>
            <w: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50" w:rsidRDefault="00B84C50" w:rsidP="007F6527">
            <w:pPr>
              <w:pStyle w:val="ConsPlusNormal"/>
              <w:jc w:val="center"/>
            </w:pPr>
            <w:r>
              <w:t>X</w:t>
            </w:r>
          </w:p>
        </w:tc>
      </w:tr>
    </w:tbl>
    <w:p w:rsidR="00B84C50" w:rsidRDefault="00B84C50" w:rsidP="00B84C50">
      <w:pPr>
        <w:pStyle w:val="ConsPlusNormal"/>
        <w:jc w:val="both"/>
      </w:pPr>
    </w:p>
    <w:p w:rsidR="005045B5" w:rsidRDefault="005045B5" w:rsidP="00B84C50">
      <w:pPr>
        <w:pStyle w:val="ConsPlusNormal"/>
        <w:jc w:val="both"/>
      </w:pPr>
    </w:p>
    <w:p w:rsidR="005045B5" w:rsidRDefault="005045B5" w:rsidP="00B84C50">
      <w:pPr>
        <w:pStyle w:val="ConsPlusNormal"/>
        <w:jc w:val="both"/>
      </w:pPr>
    </w:p>
    <w:p w:rsidR="005045B5" w:rsidRDefault="005045B5" w:rsidP="00B84C50">
      <w:pPr>
        <w:pStyle w:val="ConsPlusNormal"/>
        <w:jc w:val="both"/>
      </w:pPr>
      <w:r>
        <w:t>Директор Павловского МУП</w:t>
      </w:r>
      <w:proofErr w:type="gramStart"/>
      <w:r>
        <w:t>П»</w:t>
      </w:r>
      <w:proofErr w:type="gramEnd"/>
      <w:r>
        <w:t>Энергетик»                                                    В.Н.Якунин</w:t>
      </w:r>
    </w:p>
    <w:sectPr w:rsidR="005045B5" w:rsidSect="00B84C5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4C50"/>
    <w:rsid w:val="0007639D"/>
    <w:rsid w:val="005045B5"/>
    <w:rsid w:val="00B8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841</Words>
  <Characters>4799</Characters>
  <Application>Microsoft Office Word</Application>
  <DocSecurity>0</DocSecurity>
  <Lines>39</Lines>
  <Paragraphs>11</Paragraphs>
  <ScaleCrop>false</ScaleCrop>
  <Company>mupp_energetik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vedeconom</dc:creator>
  <cp:keywords/>
  <dc:description/>
  <cp:lastModifiedBy>vedeconom</cp:lastModifiedBy>
  <cp:revision>2</cp:revision>
  <dcterms:created xsi:type="dcterms:W3CDTF">2015-04-14T14:30:00Z</dcterms:created>
  <dcterms:modified xsi:type="dcterms:W3CDTF">2015-04-14T14:42:00Z</dcterms:modified>
</cp:coreProperties>
</file>